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272DC" w14:textId="77777777" w:rsidR="00E50C10" w:rsidRPr="00021684" w:rsidRDefault="00E50C10" w:rsidP="00021684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32730118" w14:textId="33ED3EB5" w:rsidR="004036CD" w:rsidRPr="00021684" w:rsidRDefault="004036CD" w:rsidP="0002168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021684">
        <w:rPr>
          <w:rFonts w:asciiTheme="majorHAnsi" w:hAnsiTheme="majorHAnsi" w:cstheme="majorHAnsi"/>
          <w:b/>
          <w:bCs/>
          <w:sz w:val="28"/>
          <w:szCs w:val="28"/>
        </w:rPr>
        <w:t>Homestay Checklist</w:t>
      </w:r>
    </w:p>
    <w:p w14:paraId="737E914A" w14:textId="77777777" w:rsidR="004036CD" w:rsidRPr="00021684" w:rsidRDefault="004036CD" w:rsidP="004036CD">
      <w:pPr>
        <w:rPr>
          <w:rFonts w:asciiTheme="majorHAnsi" w:hAnsiTheme="majorHAnsi" w:cstheme="majorHAnsi"/>
          <w:sz w:val="16"/>
          <w:szCs w:val="16"/>
        </w:rPr>
      </w:pPr>
    </w:p>
    <w:p w14:paraId="4329709A" w14:textId="27A34AE5" w:rsidR="004036CD" w:rsidRDefault="004036CD" w:rsidP="004036C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Vendor/Company Name: ______________________________________________________________</w:t>
      </w:r>
    </w:p>
    <w:p w14:paraId="0879760F" w14:textId="35964C11" w:rsidR="0051267A" w:rsidRDefault="0051267A" w:rsidP="004036CD">
      <w:pPr>
        <w:rPr>
          <w:rFonts w:asciiTheme="majorHAnsi" w:hAnsiTheme="majorHAnsi" w:cstheme="majorHAnsi"/>
        </w:rPr>
      </w:pPr>
    </w:p>
    <w:p w14:paraId="11DB0E79" w14:textId="3A2CE107" w:rsidR="004036CD" w:rsidRDefault="004036CD" w:rsidP="004036C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Date</w:t>
      </w:r>
      <w:r w:rsidR="0018057B">
        <w:rPr>
          <w:rFonts w:asciiTheme="majorHAnsi" w:hAnsiTheme="majorHAnsi" w:cstheme="majorHAnsi"/>
        </w:rPr>
        <w:t>(s)</w:t>
      </w:r>
      <w:r>
        <w:rPr>
          <w:rFonts w:asciiTheme="majorHAnsi" w:hAnsiTheme="majorHAnsi" w:cstheme="majorHAnsi"/>
        </w:rPr>
        <w:t xml:space="preserve"> of Inspection: _______________________</w:t>
      </w:r>
      <w:r w:rsidR="00D36D7C">
        <w:rPr>
          <w:rFonts w:asciiTheme="majorHAnsi" w:hAnsiTheme="majorHAnsi" w:cstheme="majorHAnsi"/>
        </w:rPr>
        <w:t>______</w:t>
      </w:r>
    </w:p>
    <w:p w14:paraId="03122CFB" w14:textId="77777777" w:rsidR="004036CD" w:rsidRDefault="004036CD" w:rsidP="004036CD">
      <w:pPr>
        <w:rPr>
          <w:rFonts w:asciiTheme="majorHAnsi" w:hAnsiTheme="majorHAnsi" w:cstheme="majorHAnsi"/>
        </w:rPr>
      </w:pPr>
    </w:p>
    <w:p w14:paraId="78EBF122" w14:textId="1FE7AC32" w:rsidR="0051267A" w:rsidRDefault="0051267A" w:rsidP="004036C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Location(s) of Program: _______________________________________________________________</w:t>
      </w:r>
    </w:p>
    <w:p w14:paraId="3A0606F4" w14:textId="77777777" w:rsidR="0051267A" w:rsidRDefault="0051267A" w:rsidP="004036CD">
      <w:pPr>
        <w:rPr>
          <w:rFonts w:asciiTheme="majorHAnsi" w:hAnsiTheme="majorHAnsi" w:cstheme="majorHAnsi"/>
        </w:rPr>
      </w:pPr>
    </w:p>
    <w:p w14:paraId="4C7BDDEA" w14:textId="5C6FE048" w:rsidR="0051267A" w:rsidRDefault="0051267A" w:rsidP="004036C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Georgia Tech Program Contact</w:t>
      </w:r>
      <w:r w:rsidR="00DB7A30">
        <w:rPr>
          <w:rFonts w:asciiTheme="majorHAnsi" w:hAnsiTheme="majorHAnsi" w:cstheme="majorHAnsi"/>
        </w:rPr>
        <w:t xml:space="preserve"> Name</w:t>
      </w:r>
      <w:r>
        <w:rPr>
          <w:rFonts w:asciiTheme="majorHAnsi" w:hAnsiTheme="majorHAnsi" w:cstheme="majorHAnsi"/>
        </w:rPr>
        <w:t>: __________________________________________________</w:t>
      </w:r>
    </w:p>
    <w:p w14:paraId="121E8294" w14:textId="77777777" w:rsidR="0051267A" w:rsidRDefault="0051267A" w:rsidP="004036CD">
      <w:pPr>
        <w:rPr>
          <w:rFonts w:asciiTheme="majorHAnsi" w:hAnsiTheme="majorHAnsi" w:cstheme="majorHAnsi"/>
        </w:rPr>
      </w:pPr>
    </w:p>
    <w:p w14:paraId="5998C0A3" w14:textId="15093AD2" w:rsidR="004036CD" w:rsidRPr="00D14177" w:rsidRDefault="004036CD" w:rsidP="004036CD">
      <w:pPr>
        <w:rPr>
          <w:rFonts w:asciiTheme="majorHAnsi" w:hAnsiTheme="majorHAnsi" w:cstheme="majorHAnsi"/>
        </w:rPr>
      </w:pPr>
      <w:r w:rsidRPr="00D14177">
        <w:rPr>
          <w:rFonts w:asciiTheme="majorHAnsi" w:hAnsiTheme="majorHAnsi" w:cstheme="majorHAnsi"/>
        </w:rPr>
        <w:t xml:space="preserve">Prior </w:t>
      </w:r>
      <w:r>
        <w:rPr>
          <w:rFonts w:asciiTheme="majorHAnsi" w:hAnsiTheme="majorHAnsi" w:cstheme="majorHAnsi"/>
        </w:rPr>
        <w:t>to entering into an agreement for homestay accommodations on Georgia Institute of Technology study abroad programming, prospective vendors m</w:t>
      </w:r>
      <w:r w:rsidRPr="00D14177">
        <w:rPr>
          <w:rFonts w:asciiTheme="majorHAnsi" w:hAnsiTheme="majorHAnsi" w:cstheme="majorHAnsi"/>
        </w:rPr>
        <w:t>ust inspect every unit used to accommodate study abroad students</w:t>
      </w:r>
      <w:r>
        <w:rPr>
          <w:rFonts w:asciiTheme="majorHAnsi" w:hAnsiTheme="majorHAnsi" w:cstheme="majorHAnsi"/>
        </w:rPr>
        <w:t xml:space="preserve"> and return the completed checklist </w:t>
      </w:r>
      <w:r w:rsidRPr="00653B01">
        <w:rPr>
          <w:rFonts w:asciiTheme="majorHAnsi" w:hAnsiTheme="majorHAnsi" w:cstheme="majorHAnsi"/>
        </w:rPr>
        <w:t xml:space="preserve">to </w:t>
      </w:r>
      <w:r w:rsidR="00653B01" w:rsidRPr="00653B01">
        <w:rPr>
          <w:rFonts w:asciiTheme="majorHAnsi" w:hAnsiTheme="majorHAnsi" w:cstheme="majorHAnsi"/>
          <w:b/>
          <w:bCs/>
        </w:rPr>
        <w:t>intlops</w:t>
      </w:r>
      <w:r w:rsidR="0039289C">
        <w:rPr>
          <w:rFonts w:asciiTheme="majorHAnsi" w:hAnsiTheme="majorHAnsi" w:cstheme="majorHAnsi"/>
          <w:b/>
          <w:bCs/>
        </w:rPr>
        <w:t>@</w:t>
      </w:r>
      <w:r w:rsidR="005A5B17" w:rsidRPr="00653B01">
        <w:rPr>
          <w:rFonts w:asciiTheme="majorHAnsi" w:hAnsiTheme="majorHAnsi" w:cstheme="majorHAnsi"/>
          <w:b/>
          <w:bCs/>
        </w:rPr>
        <w:t>gatech.edu</w:t>
      </w:r>
      <w:r w:rsidRPr="00653B01">
        <w:rPr>
          <w:rFonts w:asciiTheme="majorHAnsi" w:hAnsiTheme="majorHAnsi" w:cstheme="majorHAnsi"/>
        </w:rPr>
        <w:t>.</w:t>
      </w:r>
      <w:r w:rsidRPr="00D14177">
        <w:rPr>
          <w:rFonts w:asciiTheme="majorHAnsi" w:hAnsiTheme="majorHAnsi" w:cstheme="majorHAnsi"/>
        </w:rPr>
        <w:t xml:space="preserve"> </w:t>
      </w:r>
    </w:p>
    <w:p w14:paraId="542317B0" w14:textId="77777777" w:rsidR="004036CD" w:rsidRPr="00D14177" w:rsidRDefault="004036CD" w:rsidP="004036CD">
      <w:pPr>
        <w:rPr>
          <w:rFonts w:asciiTheme="majorHAnsi" w:hAnsiTheme="majorHAnsi" w:cstheme="majorHAnsi"/>
        </w:rPr>
      </w:pPr>
    </w:p>
    <w:p w14:paraId="6150990C" w14:textId="58DFB482" w:rsidR="004036CD" w:rsidRPr="00D14177" w:rsidRDefault="004036CD" w:rsidP="004036CD">
      <w:pPr>
        <w:rPr>
          <w:rFonts w:asciiTheme="majorHAnsi" w:hAnsiTheme="majorHAnsi" w:cstheme="majorHAnsi"/>
        </w:rPr>
      </w:pPr>
      <w:r w:rsidRPr="00D14177">
        <w:rPr>
          <w:rFonts w:asciiTheme="majorHAnsi" w:hAnsiTheme="majorHAnsi" w:cstheme="majorHAnsi"/>
        </w:rPr>
        <w:t xml:space="preserve">Any time the ‘No’ column is marked, please comment regarding a plan to remedy the issue, or the reason that this </w:t>
      </w:r>
      <w:r>
        <w:rPr>
          <w:rFonts w:asciiTheme="majorHAnsi" w:hAnsiTheme="majorHAnsi" w:cstheme="majorHAnsi"/>
        </w:rPr>
        <w:t xml:space="preserve">Georgia Institute of Technology </w:t>
      </w:r>
      <w:r w:rsidRPr="00D14177">
        <w:rPr>
          <w:rFonts w:asciiTheme="majorHAnsi" w:hAnsiTheme="majorHAnsi" w:cstheme="majorHAnsi"/>
        </w:rPr>
        <w:t xml:space="preserve">standard cannot be met by </w:t>
      </w:r>
      <w:r>
        <w:rPr>
          <w:rFonts w:asciiTheme="majorHAnsi" w:hAnsiTheme="majorHAnsi" w:cstheme="majorHAnsi"/>
        </w:rPr>
        <w:t>any</w:t>
      </w:r>
      <w:r w:rsidRPr="00D14177">
        <w:rPr>
          <w:rFonts w:asciiTheme="majorHAnsi" w:hAnsiTheme="majorHAnsi" w:cstheme="majorHAnsi"/>
        </w:rPr>
        <w:t xml:space="preserve"> </w:t>
      </w:r>
      <w:r w:rsidR="00A70FA0">
        <w:rPr>
          <w:rFonts w:asciiTheme="majorHAnsi" w:hAnsiTheme="majorHAnsi" w:cstheme="majorHAnsi"/>
        </w:rPr>
        <w:t>homestay unit(s).</w:t>
      </w:r>
    </w:p>
    <w:p w14:paraId="3F68607D" w14:textId="77777777" w:rsidR="004036CD" w:rsidRPr="00D14177" w:rsidRDefault="004036CD" w:rsidP="004036CD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720"/>
        <w:gridCol w:w="720"/>
        <w:gridCol w:w="3505"/>
      </w:tblGrid>
      <w:tr w:rsidR="004036CD" w:rsidRPr="00D14177" w14:paraId="2B7FCD0B" w14:textId="77777777" w:rsidTr="00021684">
        <w:tc>
          <w:tcPr>
            <w:tcW w:w="4405" w:type="dxa"/>
            <w:shd w:val="clear" w:color="auto" w:fill="003057"/>
          </w:tcPr>
          <w:p w14:paraId="7742CB22" w14:textId="77777777" w:rsidR="004036CD" w:rsidRPr="00D14177" w:rsidRDefault="004036CD" w:rsidP="0023037C">
            <w:pPr>
              <w:rPr>
                <w:rFonts w:asciiTheme="majorHAnsi" w:hAnsiTheme="majorHAnsi" w:cstheme="majorHAnsi"/>
              </w:rPr>
            </w:pPr>
            <w:r w:rsidRPr="00D14177">
              <w:rPr>
                <w:rFonts w:asciiTheme="majorHAnsi" w:hAnsiTheme="majorHAnsi" w:cstheme="majorHAnsi"/>
              </w:rPr>
              <w:t>Fire Safety</w:t>
            </w:r>
          </w:p>
        </w:tc>
        <w:tc>
          <w:tcPr>
            <w:tcW w:w="720" w:type="dxa"/>
            <w:shd w:val="clear" w:color="auto" w:fill="003057"/>
          </w:tcPr>
          <w:p w14:paraId="5877BE4D" w14:textId="77777777" w:rsidR="004036CD" w:rsidRPr="00D14177" w:rsidRDefault="004036CD" w:rsidP="0023037C">
            <w:pPr>
              <w:rPr>
                <w:rFonts w:asciiTheme="majorHAnsi" w:hAnsiTheme="majorHAnsi" w:cstheme="majorHAnsi"/>
              </w:rPr>
            </w:pPr>
            <w:r w:rsidRPr="00D14177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720" w:type="dxa"/>
            <w:shd w:val="clear" w:color="auto" w:fill="003057"/>
          </w:tcPr>
          <w:p w14:paraId="04CC7FD8" w14:textId="77777777" w:rsidR="004036CD" w:rsidRPr="00D14177" w:rsidRDefault="004036CD" w:rsidP="0023037C">
            <w:pPr>
              <w:rPr>
                <w:rFonts w:asciiTheme="majorHAnsi" w:hAnsiTheme="majorHAnsi" w:cstheme="majorHAnsi"/>
              </w:rPr>
            </w:pPr>
            <w:r w:rsidRPr="00D1417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3505" w:type="dxa"/>
            <w:shd w:val="clear" w:color="auto" w:fill="003057"/>
          </w:tcPr>
          <w:p w14:paraId="34513C37" w14:textId="77777777" w:rsidR="004036CD" w:rsidRPr="00D14177" w:rsidRDefault="004036CD" w:rsidP="0023037C">
            <w:pPr>
              <w:rPr>
                <w:rFonts w:asciiTheme="majorHAnsi" w:hAnsiTheme="majorHAnsi" w:cstheme="majorHAnsi"/>
              </w:rPr>
            </w:pPr>
            <w:r w:rsidRPr="00D14177">
              <w:rPr>
                <w:rFonts w:asciiTheme="majorHAnsi" w:hAnsiTheme="majorHAnsi" w:cstheme="majorHAnsi"/>
              </w:rPr>
              <w:t>Comments</w:t>
            </w:r>
          </w:p>
        </w:tc>
      </w:tr>
      <w:tr w:rsidR="004036CD" w:rsidRPr="00D14177" w14:paraId="3F5CA2DC" w14:textId="77777777" w:rsidTr="0023037C">
        <w:tc>
          <w:tcPr>
            <w:tcW w:w="4405" w:type="dxa"/>
          </w:tcPr>
          <w:p w14:paraId="60E9E846" w14:textId="77777777" w:rsidR="004036CD" w:rsidRPr="00D14177" w:rsidRDefault="004036CD" w:rsidP="0023037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D14177">
              <w:rPr>
                <w:rFonts w:asciiTheme="majorHAnsi" w:hAnsiTheme="majorHAnsi" w:cstheme="majorHAnsi"/>
                <w:sz w:val="22"/>
                <w:szCs w:val="22"/>
              </w:rPr>
              <w:t>Is there a smoke detector installed in each bedroom used by students?</w:t>
            </w:r>
          </w:p>
        </w:tc>
        <w:tc>
          <w:tcPr>
            <w:tcW w:w="720" w:type="dxa"/>
          </w:tcPr>
          <w:p w14:paraId="0880B800" w14:textId="77777777" w:rsidR="004036CD" w:rsidRPr="00D14177" w:rsidRDefault="004036CD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D1F810F" w14:textId="77777777" w:rsidR="004036CD" w:rsidRPr="00D14177" w:rsidRDefault="004036CD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5" w:type="dxa"/>
          </w:tcPr>
          <w:p w14:paraId="4CA70AF8" w14:textId="77777777" w:rsidR="004036CD" w:rsidRPr="00D14177" w:rsidRDefault="004036CD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036CD" w:rsidRPr="00D14177" w14:paraId="6F0E601A" w14:textId="77777777" w:rsidTr="0023037C">
        <w:tc>
          <w:tcPr>
            <w:tcW w:w="4405" w:type="dxa"/>
          </w:tcPr>
          <w:p w14:paraId="5FE0B8CC" w14:textId="77777777" w:rsidR="004036CD" w:rsidRPr="00D14177" w:rsidRDefault="004036CD" w:rsidP="0023037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D14177">
              <w:rPr>
                <w:rFonts w:asciiTheme="majorHAnsi" w:hAnsiTheme="majorHAnsi" w:cstheme="majorHAnsi"/>
                <w:sz w:val="22"/>
                <w:szCs w:val="22"/>
              </w:rPr>
              <w:t>Is the smoke detector(s) checked for operability and batteries changed at least annually (if not hardwired)?</w:t>
            </w:r>
          </w:p>
        </w:tc>
        <w:tc>
          <w:tcPr>
            <w:tcW w:w="720" w:type="dxa"/>
          </w:tcPr>
          <w:p w14:paraId="4B1E5302" w14:textId="77777777" w:rsidR="004036CD" w:rsidRPr="00D14177" w:rsidRDefault="004036CD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56358F4" w14:textId="77777777" w:rsidR="004036CD" w:rsidRPr="00D14177" w:rsidRDefault="004036CD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5" w:type="dxa"/>
          </w:tcPr>
          <w:p w14:paraId="2F5871B1" w14:textId="77777777" w:rsidR="004036CD" w:rsidRPr="00D14177" w:rsidRDefault="004036CD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036CD" w:rsidRPr="00D14177" w14:paraId="62D3F59C" w14:textId="77777777" w:rsidTr="0023037C">
        <w:tc>
          <w:tcPr>
            <w:tcW w:w="4405" w:type="dxa"/>
          </w:tcPr>
          <w:p w14:paraId="1589A641" w14:textId="0DF4485C" w:rsidR="004036CD" w:rsidRPr="00D14177" w:rsidRDefault="004036CD" w:rsidP="0023037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D14177">
              <w:rPr>
                <w:rFonts w:asciiTheme="majorHAnsi" w:hAnsiTheme="majorHAnsi" w:cstheme="majorHAnsi"/>
                <w:sz w:val="22"/>
                <w:szCs w:val="22"/>
              </w:rPr>
              <w:t xml:space="preserve">Is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D14177">
              <w:rPr>
                <w:rFonts w:asciiTheme="majorHAnsi" w:hAnsiTheme="majorHAnsi" w:cstheme="majorHAnsi"/>
                <w:sz w:val="22"/>
                <w:szCs w:val="22"/>
              </w:rPr>
              <w:t xml:space="preserve"> carbon monoxide detector(s)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installed in </w:t>
            </w:r>
            <w:r w:rsidR="000547CB">
              <w:rPr>
                <w:rFonts w:asciiTheme="majorHAnsi" w:hAnsiTheme="majorHAnsi" w:cstheme="majorHAnsi"/>
                <w:sz w:val="22"/>
                <w:szCs w:val="22"/>
              </w:rPr>
              <w:t>each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unit?</w:t>
            </w:r>
          </w:p>
        </w:tc>
        <w:tc>
          <w:tcPr>
            <w:tcW w:w="720" w:type="dxa"/>
          </w:tcPr>
          <w:p w14:paraId="5CBBD92A" w14:textId="77777777" w:rsidR="004036CD" w:rsidRPr="00D14177" w:rsidRDefault="004036CD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D86FA06" w14:textId="77777777" w:rsidR="004036CD" w:rsidRPr="00D14177" w:rsidRDefault="004036CD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5" w:type="dxa"/>
          </w:tcPr>
          <w:p w14:paraId="2E3282E2" w14:textId="77777777" w:rsidR="004036CD" w:rsidRPr="00D14177" w:rsidRDefault="004036CD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036CD" w:rsidRPr="00D14177" w14:paraId="7FA0BB88" w14:textId="77777777" w:rsidTr="0023037C">
        <w:tc>
          <w:tcPr>
            <w:tcW w:w="4405" w:type="dxa"/>
          </w:tcPr>
          <w:p w14:paraId="788255E2" w14:textId="67A4039F" w:rsidR="004036CD" w:rsidRPr="00D14177" w:rsidRDefault="004036CD" w:rsidP="004036C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D14177">
              <w:rPr>
                <w:rFonts w:asciiTheme="majorHAnsi" w:hAnsiTheme="majorHAnsi" w:cstheme="majorHAnsi"/>
                <w:sz w:val="22"/>
                <w:szCs w:val="22"/>
              </w:rPr>
              <w:t>Is the carbon monoxide detector(s) checked for operability and batteries changed at least annually (if not hard wired)?</w:t>
            </w:r>
          </w:p>
        </w:tc>
        <w:tc>
          <w:tcPr>
            <w:tcW w:w="720" w:type="dxa"/>
          </w:tcPr>
          <w:p w14:paraId="3B25B4BD" w14:textId="77777777" w:rsidR="004036CD" w:rsidRPr="00D14177" w:rsidRDefault="004036CD" w:rsidP="004036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093973E" w14:textId="77777777" w:rsidR="004036CD" w:rsidRPr="00D14177" w:rsidRDefault="004036CD" w:rsidP="004036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5" w:type="dxa"/>
          </w:tcPr>
          <w:p w14:paraId="291E0489" w14:textId="77777777" w:rsidR="004036CD" w:rsidRPr="00D14177" w:rsidRDefault="004036CD" w:rsidP="004036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036CD" w:rsidRPr="00D14177" w14:paraId="032552FD" w14:textId="77777777" w:rsidTr="0023037C">
        <w:tc>
          <w:tcPr>
            <w:tcW w:w="4405" w:type="dxa"/>
          </w:tcPr>
          <w:p w14:paraId="54474059" w14:textId="20216B94" w:rsidR="004036CD" w:rsidRPr="00D14177" w:rsidRDefault="004036CD" w:rsidP="004036C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D14177">
              <w:rPr>
                <w:rFonts w:asciiTheme="majorHAnsi" w:hAnsiTheme="majorHAnsi" w:cstheme="majorHAnsi"/>
                <w:sz w:val="22"/>
                <w:szCs w:val="22"/>
              </w:rPr>
              <w:t>Is a fire extinguisher provided and located in the kitchen (if applicable)?</w:t>
            </w:r>
          </w:p>
        </w:tc>
        <w:tc>
          <w:tcPr>
            <w:tcW w:w="720" w:type="dxa"/>
          </w:tcPr>
          <w:p w14:paraId="4C7C7E68" w14:textId="77777777" w:rsidR="004036CD" w:rsidRPr="00D14177" w:rsidRDefault="004036CD" w:rsidP="004036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F0A4115" w14:textId="77777777" w:rsidR="004036CD" w:rsidRPr="00D14177" w:rsidRDefault="004036CD" w:rsidP="004036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5" w:type="dxa"/>
          </w:tcPr>
          <w:p w14:paraId="276FB2A6" w14:textId="77777777" w:rsidR="004036CD" w:rsidRPr="00D14177" w:rsidRDefault="004036CD" w:rsidP="004036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036CD" w:rsidRPr="00D14177" w14:paraId="2DA1FA32" w14:textId="77777777" w:rsidTr="0023037C">
        <w:tc>
          <w:tcPr>
            <w:tcW w:w="4405" w:type="dxa"/>
          </w:tcPr>
          <w:p w14:paraId="49ED6EBB" w14:textId="63ADEACA" w:rsidR="004036CD" w:rsidRPr="00D14177" w:rsidRDefault="004036CD" w:rsidP="004036C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D14177">
              <w:rPr>
                <w:rFonts w:asciiTheme="majorHAnsi" w:hAnsiTheme="majorHAnsi" w:cstheme="majorHAnsi"/>
                <w:sz w:val="22"/>
                <w:szCs w:val="22"/>
              </w:rPr>
              <w:t>Is the fire extinguisher checked at least annually, noted on an inspection tag, and recharged/replaced if necessary following discharge?</w:t>
            </w:r>
          </w:p>
        </w:tc>
        <w:tc>
          <w:tcPr>
            <w:tcW w:w="720" w:type="dxa"/>
          </w:tcPr>
          <w:p w14:paraId="34BDC5F7" w14:textId="77777777" w:rsidR="004036CD" w:rsidRPr="00D14177" w:rsidRDefault="004036CD" w:rsidP="004036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F6070E4" w14:textId="77777777" w:rsidR="004036CD" w:rsidRPr="00D14177" w:rsidRDefault="004036CD" w:rsidP="004036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5" w:type="dxa"/>
          </w:tcPr>
          <w:p w14:paraId="61D7C4B3" w14:textId="77777777" w:rsidR="004036CD" w:rsidRPr="00D14177" w:rsidRDefault="004036CD" w:rsidP="004036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036CD" w:rsidRPr="00D14177" w14:paraId="494480E8" w14:textId="77777777" w:rsidTr="0023037C">
        <w:tc>
          <w:tcPr>
            <w:tcW w:w="4405" w:type="dxa"/>
          </w:tcPr>
          <w:p w14:paraId="3A080A9C" w14:textId="25231A45" w:rsidR="004036CD" w:rsidRPr="00D14177" w:rsidRDefault="004036CD" w:rsidP="004036C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D14177">
              <w:rPr>
                <w:rFonts w:asciiTheme="majorHAnsi" w:hAnsiTheme="majorHAnsi" w:cstheme="majorHAnsi"/>
                <w:sz w:val="22"/>
                <w:szCs w:val="22"/>
              </w:rPr>
              <w:t>Is the fire extinguisher readily accessible to the student(s)?</w:t>
            </w:r>
          </w:p>
        </w:tc>
        <w:tc>
          <w:tcPr>
            <w:tcW w:w="720" w:type="dxa"/>
          </w:tcPr>
          <w:p w14:paraId="618BD039" w14:textId="77777777" w:rsidR="004036CD" w:rsidRPr="00D14177" w:rsidRDefault="004036CD" w:rsidP="004036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BBFF479" w14:textId="77777777" w:rsidR="004036CD" w:rsidRPr="00D14177" w:rsidRDefault="004036CD" w:rsidP="004036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5" w:type="dxa"/>
          </w:tcPr>
          <w:p w14:paraId="1E1290AA" w14:textId="77777777" w:rsidR="004036CD" w:rsidRPr="00D14177" w:rsidRDefault="004036CD" w:rsidP="004036C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036CD" w:rsidRPr="00D14177" w14:paraId="2D0EA5C0" w14:textId="77777777" w:rsidTr="0023037C">
        <w:tc>
          <w:tcPr>
            <w:tcW w:w="4405" w:type="dxa"/>
          </w:tcPr>
          <w:p w14:paraId="676A4529" w14:textId="77777777" w:rsidR="004036CD" w:rsidRDefault="004036CD" w:rsidP="0023037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D14177">
              <w:rPr>
                <w:rFonts w:asciiTheme="majorHAnsi" w:hAnsiTheme="majorHAnsi" w:cstheme="majorHAnsi"/>
                <w:sz w:val="22"/>
                <w:szCs w:val="22"/>
              </w:rPr>
              <w:t>Does the accommodation properly store any flammable materials (i.e. gasoline, paint, lighter fluid) present in the building?</w:t>
            </w:r>
          </w:p>
          <w:p w14:paraId="028AB570" w14:textId="77777777" w:rsidR="0051267A" w:rsidRDefault="0051267A" w:rsidP="005126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868CAAC" w14:textId="77777777" w:rsidR="0051267A" w:rsidRPr="0051267A" w:rsidRDefault="0051267A" w:rsidP="0051267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7341090" w14:textId="77777777" w:rsidR="004036CD" w:rsidRPr="00D14177" w:rsidRDefault="004036CD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36C2341" w14:textId="77777777" w:rsidR="004036CD" w:rsidRPr="00D14177" w:rsidRDefault="004036CD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5" w:type="dxa"/>
          </w:tcPr>
          <w:p w14:paraId="26913E45" w14:textId="77777777" w:rsidR="004036CD" w:rsidRPr="00D14177" w:rsidRDefault="004036CD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036CD" w:rsidRPr="00D14177" w14:paraId="5886B015" w14:textId="77777777" w:rsidTr="0023037C">
        <w:tc>
          <w:tcPr>
            <w:tcW w:w="4405" w:type="dxa"/>
          </w:tcPr>
          <w:p w14:paraId="25F97192" w14:textId="77777777" w:rsidR="004036CD" w:rsidRPr="00D14177" w:rsidRDefault="004036CD" w:rsidP="0023037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D14177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Are means of evacuation (hallways and stairways) well-maintained and free of debris, improper storage or tripping hazards?</w:t>
            </w:r>
          </w:p>
        </w:tc>
        <w:tc>
          <w:tcPr>
            <w:tcW w:w="720" w:type="dxa"/>
          </w:tcPr>
          <w:p w14:paraId="6D86B811" w14:textId="77777777" w:rsidR="004036CD" w:rsidRPr="00D14177" w:rsidRDefault="004036CD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4504FB2" w14:textId="77777777" w:rsidR="004036CD" w:rsidRPr="00D14177" w:rsidRDefault="004036CD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5" w:type="dxa"/>
          </w:tcPr>
          <w:p w14:paraId="780E52AD" w14:textId="77777777" w:rsidR="004036CD" w:rsidRPr="00D14177" w:rsidRDefault="004036CD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47CB" w:rsidRPr="00D14177" w14:paraId="5B798FBF" w14:textId="77777777" w:rsidTr="0023037C">
        <w:tc>
          <w:tcPr>
            <w:tcW w:w="4405" w:type="dxa"/>
          </w:tcPr>
          <w:p w14:paraId="27B8BC7B" w14:textId="6596426B" w:rsidR="000547CB" w:rsidRPr="00D14177" w:rsidRDefault="000547CB" w:rsidP="0023037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Within plain view in the unit, do visible cords and wires appear to be in good condition (no frayed or exposed wires, or exposed insulation)?</w:t>
            </w:r>
          </w:p>
        </w:tc>
        <w:tc>
          <w:tcPr>
            <w:tcW w:w="720" w:type="dxa"/>
          </w:tcPr>
          <w:p w14:paraId="7523701B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B90A934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5" w:type="dxa"/>
          </w:tcPr>
          <w:p w14:paraId="27B81139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8BF5371" w14:textId="77777777" w:rsidR="000547CB" w:rsidRDefault="000547CB" w:rsidP="004036CD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720"/>
        <w:gridCol w:w="720"/>
        <w:gridCol w:w="3505"/>
      </w:tblGrid>
      <w:tr w:rsidR="000547CB" w:rsidRPr="00D14177" w14:paraId="10BBA0AB" w14:textId="77777777" w:rsidTr="00021684">
        <w:tc>
          <w:tcPr>
            <w:tcW w:w="4405" w:type="dxa"/>
            <w:shd w:val="clear" w:color="auto" w:fill="003057"/>
          </w:tcPr>
          <w:p w14:paraId="25815F97" w14:textId="77777777" w:rsidR="000547CB" w:rsidRPr="00D14177" w:rsidRDefault="000547CB" w:rsidP="0023037C">
            <w:pPr>
              <w:rPr>
                <w:rFonts w:asciiTheme="majorHAnsi" w:hAnsiTheme="majorHAnsi" w:cstheme="majorHAnsi"/>
              </w:rPr>
            </w:pPr>
            <w:r w:rsidRPr="00D14177">
              <w:rPr>
                <w:rFonts w:asciiTheme="majorHAnsi" w:hAnsiTheme="majorHAnsi" w:cstheme="majorHAnsi"/>
              </w:rPr>
              <w:t>General Environment</w:t>
            </w:r>
          </w:p>
        </w:tc>
        <w:tc>
          <w:tcPr>
            <w:tcW w:w="720" w:type="dxa"/>
            <w:shd w:val="clear" w:color="auto" w:fill="003057"/>
          </w:tcPr>
          <w:p w14:paraId="6F3CE065" w14:textId="77777777" w:rsidR="000547CB" w:rsidRPr="00D14177" w:rsidRDefault="000547CB" w:rsidP="0023037C">
            <w:pPr>
              <w:rPr>
                <w:rFonts w:asciiTheme="majorHAnsi" w:hAnsiTheme="majorHAnsi" w:cstheme="majorHAnsi"/>
              </w:rPr>
            </w:pPr>
            <w:r w:rsidRPr="00D14177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720" w:type="dxa"/>
            <w:shd w:val="clear" w:color="auto" w:fill="003057"/>
          </w:tcPr>
          <w:p w14:paraId="0D7979E8" w14:textId="77777777" w:rsidR="000547CB" w:rsidRPr="00D14177" w:rsidRDefault="000547CB" w:rsidP="0023037C">
            <w:pPr>
              <w:rPr>
                <w:rFonts w:asciiTheme="majorHAnsi" w:hAnsiTheme="majorHAnsi" w:cstheme="majorHAnsi"/>
              </w:rPr>
            </w:pPr>
            <w:r w:rsidRPr="00D14177"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3505" w:type="dxa"/>
            <w:shd w:val="clear" w:color="auto" w:fill="003057"/>
          </w:tcPr>
          <w:p w14:paraId="08466C76" w14:textId="77777777" w:rsidR="000547CB" w:rsidRPr="00D14177" w:rsidRDefault="000547CB" w:rsidP="0023037C">
            <w:pPr>
              <w:rPr>
                <w:rFonts w:asciiTheme="majorHAnsi" w:hAnsiTheme="majorHAnsi" w:cstheme="majorHAnsi"/>
              </w:rPr>
            </w:pPr>
            <w:r w:rsidRPr="00D14177">
              <w:rPr>
                <w:rFonts w:asciiTheme="majorHAnsi" w:hAnsiTheme="majorHAnsi" w:cstheme="majorHAnsi"/>
              </w:rPr>
              <w:t>Comments</w:t>
            </w:r>
          </w:p>
        </w:tc>
      </w:tr>
      <w:tr w:rsidR="000547CB" w:rsidRPr="00D14177" w14:paraId="5F884692" w14:textId="77777777" w:rsidTr="0023037C">
        <w:trPr>
          <w:trHeight w:val="350"/>
        </w:trPr>
        <w:tc>
          <w:tcPr>
            <w:tcW w:w="4405" w:type="dxa"/>
          </w:tcPr>
          <w:p w14:paraId="090F83A3" w14:textId="77777777" w:rsidR="000547CB" w:rsidRPr="00D14177" w:rsidRDefault="000547CB" w:rsidP="000547C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D14177">
              <w:rPr>
                <w:rFonts w:asciiTheme="majorHAnsi" w:hAnsiTheme="majorHAnsi" w:cstheme="majorHAnsi"/>
                <w:sz w:val="22"/>
                <w:szCs w:val="22"/>
              </w:rPr>
              <w:t>Are there sufficient ways out of the unit to permit prompt escape in case of an emergency?</w:t>
            </w:r>
          </w:p>
        </w:tc>
        <w:tc>
          <w:tcPr>
            <w:tcW w:w="720" w:type="dxa"/>
          </w:tcPr>
          <w:p w14:paraId="3339AA94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651C99B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5" w:type="dxa"/>
          </w:tcPr>
          <w:p w14:paraId="4AB010FB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47CB" w:rsidRPr="00D14177" w14:paraId="7C5C8C1E" w14:textId="77777777" w:rsidTr="0023037C">
        <w:tc>
          <w:tcPr>
            <w:tcW w:w="4405" w:type="dxa"/>
          </w:tcPr>
          <w:p w14:paraId="0A0843A2" w14:textId="77777777" w:rsidR="000547CB" w:rsidRPr="00D14177" w:rsidRDefault="000547CB" w:rsidP="000547C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D14177">
              <w:rPr>
                <w:rFonts w:asciiTheme="majorHAnsi" w:hAnsiTheme="majorHAnsi" w:cstheme="majorHAnsi"/>
                <w:sz w:val="22"/>
                <w:szCs w:val="22"/>
              </w:rPr>
              <w:t>Are all areas of the building properly lit?</w:t>
            </w:r>
          </w:p>
        </w:tc>
        <w:tc>
          <w:tcPr>
            <w:tcW w:w="720" w:type="dxa"/>
          </w:tcPr>
          <w:p w14:paraId="7A17433D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97B6D80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5" w:type="dxa"/>
          </w:tcPr>
          <w:p w14:paraId="3F24A862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47CB" w:rsidRPr="00D14177" w14:paraId="749B5876" w14:textId="77777777" w:rsidTr="0023037C">
        <w:tc>
          <w:tcPr>
            <w:tcW w:w="4405" w:type="dxa"/>
          </w:tcPr>
          <w:p w14:paraId="057856E9" w14:textId="77777777" w:rsidR="000547CB" w:rsidRPr="00D14177" w:rsidRDefault="000547CB" w:rsidP="000547C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D14177">
              <w:rPr>
                <w:rFonts w:asciiTheme="majorHAnsi" w:hAnsiTheme="majorHAnsi" w:cstheme="majorHAnsi"/>
                <w:sz w:val="22"/>
                <w:szCs w:val="22"/>
              </w:rPr>
              <w:t>According to local standards, is the unit insulated so noise levels are minimized and students can properly sleep and study?</w:t>
            </w:r>
          </w:p>
        </w:tc>
        <w:tc>
          <w:tcPr>
            <w:tcW w:w="720" w:type="dxa"/>
          </w:tcPr>
          <w:p w14:paraId="74AACD6E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797FC48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5" w:type="dxa"/>
          </w:tcPr>
          <w:p w14:paraId="7CB631A4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47CB" w:rsidRPr="00D14177" w14:paraId="1B2CBBC0" w14:textId="77777777" w:rsidTr="0023037C">
        <w:tc>
          <w:tcPr>
            <w:tcW w:w="4405" w:type="dxa"/>
          </w:tcPr>
          <w:p w14:paraId="069D98B0" w14:textId="77777777" w:rsidR="000547CB" w:rsidRPr="00D14177" w:rsidRDefault="000547CB" w:rsidP="000547C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D14177">
              <w:rPr>
                <w:rFonts w:asciiTheme="majorHAnsi" w:hAnsiTheme="majorHAnsi" w:cstheme="majorHAnsi"/>
                <w:sz w:val="22"/>
                <w:szCs w:val="22"/>
              </w:rPr>
              <w:t>Are all steps, stairways and handrails of the property maintained?</w:t>
            </w:r>
          </w:p>
        </w:tc>
        <w:tc>
          <w:tcPr>
            <w:tcW w:w="720" w:type="dxa"/>
          </w:tcPr>
          <w:p w14:paraId="66F7481D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79678DF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5" w:type="dxa"/>
          </w:tcPr>
          <w:p w14:paraId="22A7D1EA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47CB" w:rsidRPr="00D14177" w14:paraId="351522FC" w14:textId="77777777" w:rsidTr="0023037C">
        <w:tc>
          <w:tcPr>
            <w:tcW w:w="4405" w:type="dxa"/>
          </w:tcPr>
          <w:p w14:paraId="1E2B8201" w14:textId="77777777" w:rsidR="000547CB" w:rsidRPr="00D14177" w:rsidRDefault="000547CB" w:rsidP="000547C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D14177">
              <w:rPr>
                <w:rFonts w:asciiTheme="majorHAnsi" w:hAnsiTheme="majorHAnsi" w:cstheme="majorHAnsi"/>
                <w:sz w:val="22"/>
                <w:szCs w:val="22"/>
              </w:rPr>
              <w:t>Are all rooms and the kitchen (if applicable) clean and orderly so that insects and rodents are not attracted?</w:t>
            </w:r>
          </w:p>
        </w:tc>
        <w:tc>
          <w:tcPr>
            <w:tcW w:w="720" w:type="dxa"/>
          </w:tcPr>
          <w:p w14:paraId="06271E42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5C07ECE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5" w:type="dxa"/>
          </w:tcPr>
          <w:p w14:paraId="64CD5A7C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47CB" w:rsidRPr="00D14177" w14:paraId="6E8B6C9C" w14:textId="77777777" w:rsidTr="0023037C">
        <w:tc>
          <w:tcPr>
            <w:tcW w:w="4405" w:type="dxa"/>
          </w:tcPr>
          <w:p w14:paraId="06EBF285" w14:textId="77777777" w:rsidR="000547CB" w:rsidRPr="00D14177" w:rsidRDefault="000547CB" w:rsidP="000547C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D14177">
              <w:rPr>
                <w:rFonts w:asciiTheme="majorHAnsi" w:hAnsiTheme="majorHAnsi" w:cstheme="majorHAnsi"/>
                <w:sz w:val="22"/>
                <w:szCs w:val="22"/>
              </w:rPr>
              <w:t>Does the main entrance to the home have a dead bolt lock?</w:t>
            </w:r>
          </w:p>
        </w:tc>
        <w:tc>
          <w:tcPr>
            <w:tcW w:w="720" w:type="dxa"/>
          </w:tcPr>
          <w:p w14:paraId="24C38B0B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CB9FDB5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5" w:type="dxa"/>
          </w:tcPr>
          <w:p w14:paraId="06470B5C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47CB" w:rsidRPr="00D14177" w14:paraId="7C97A9E8" w14:textId="77777777" w:rsidTr="0023037C">
        <w:tc>
          <w:tcPr>
            <w:tcW w:w="4405" w:type="dxa"/>
          </w:tcPr>
          <w:p w14:paraId="75D2929B" w14:textId="77777777" w:rsidR="000547CB" w:rsidRPr="00D14177" w:rsidRDefault="000547CB" w:rsidP="000547C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Do students have private bedrooms?</w:t>
            </w:r>
          </w:p>
        </w:tc>
        <w:tc>
          <w:tcPr>
            <w:tcW w:w="720" w:type="dxa"/>
          </w:tcPr>
          <w:p w14:paraId="2A4F40C4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D746DCE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5" w:type="dxa"/>
          </w:tcPr>
          <w:p w14:paraId="36A54011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47CB" w:rsidRPr="00D14177" w14:paraId="23292DEB" w14:textId="77777777" w:rsidTr="0023037C">
        <w:tc>
          <w:tcPr>
            <w:tcW w:w="4405" w:type="dxa"/>
          </w:tcPr>
          <w:p w14:paraId="615E3266" w14:textId="77777777" w:rsidR="000547CB" w:rsidRPr="00D14177" w:rsidRDefault="000547CB" w:rsidP="000547C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D14177">
              <w:rPr>
                <w:rFonts w:asciiTheme="majorHAnsi" w:hAnsiTheme="majorHAnsi" w:cstheme="majorHAnsi"/>
                <w:sz w:val="22"/>
                <w:szCs w:val="22"/>
              </w:rPr>
              <w:t>Do student bedroom door(s) have a working lock to help prevent unauthorized entry?</w:t>
            </w:r>
          </w:p>
        </w:tc>
        <w:tc>
          <w:tcPr>
            <w:tcW w:w="720" w:type="dxa"/>
          </w:tcPr>
          <w:p w14:paraId="75C05C53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FA2E438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5" w:type="dxa"/>
          </w:tcPr>
          <w:p w14:paraId="571A3326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47CB" w:rsidRPr="00D14177" w14:paraId="04E6EF99" w14:textId="77777777" w:rsidTr="0023037C">
        <w:tc>
          <w:tcPr>
            <w:tcW w:w="4405" w:type="dxa"/>
          </w:tcPr>
          <w:p w14:paraId="7DD36689" w14:textId="77777777" w:rsidR="000547CB" w:rsidRPr="00D14177" w:rsidRDefault="000547CB" w:rsidP="000547C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Do students have private bathrooms?</w:t>
            </w:r>
          </w:p>
        </w:tc>
        <w:tc>
          <w:tcPr>
            <w:tcW w:w="720" w:type="dxa"/>
          </w:tcPr>
          <w:p w14:paraId="321191A1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670C8AB4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5" w:type="dxa"/>
          </w:tcPr>
          <w:p w14:paraId="67320496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47CB" w:rsidRPr="00D14177" w14:paraId="5238CAAC" w14:textId="77777777" w:rsidTr="0023037C">
        <w:tc>
          <w:tcPr>
            <w:tcW w:w="4405" w:type="dxa"/>
          </w:tcPr>
          <w:p w14:paraId="2A8272C9" w14:textId="77777777" w:rsidR="000547CB" w:rsidRDefault="000547CB" w:rsidP="000547C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Do students have access to a dedicated study space?</w:t>
            </w:r>
          </w:p>
        </w:tc>
        <w:tc>
          <w:tcPr>
            <w:tcW w:w="720" w:type="dxa"/>
          </w:tcPr>
          <w:p w14:paraId="697A5751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574B783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5" w:type="dxa"/>
          </w:tcPr>
          <w:p w14:paraId="39B0E472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47CB" w:rsidRPr="00D14177" w14:paraId="5F81E4C3" w14:textId="77777777" w:rsidTr="0023037C">
        <w:tc>
          <w:tcPr>
            <w:tcW w:w="4405" w:type="dxa"/>
          </w:tcPr>
          <w:p w14:paraId="1555DE8C" w14:textId="3D8F2318" w:rsidR="000547CB" w:rsidRPr="00D14177" w:rsidRDefault="000547CB" w:rsidP="000547C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Are there laundry facilities on site?</w:t>
            </w:r>
          </w:p>
        </w:tc>
        <w:tc>
          <w:tcPr>
            <w:tcW w:w="720" w:type="dxa"/>
          </w:tcPr>
          <w:p w14:paraId="1A476173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F724248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5" w:type="dxa"/>
          </w:tcPr>
          <w:p w14:paraId="1D65A544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47CB" w:rsidRPr="00D14177" w14:paraId="620653EB" w14:textId="77777777" w:rsidTr="0023037C">
        <w:tc>
          <w:tcPr>
            <w:tcW w:w="4405" w:type="dxa"/>
          </w:tcPr>
          <w:p w14:paraId="67C3F97B" w14:textId="77777777" w:rsidR="000547CB" w:rsidRPr="00D14177" w:rsidRDefault="000547CB" w:rsidP="000547C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D14177">
              <w:rPr>
                <w:rFonts w:asciiTheme="majorHAnsi" w:hAnsiTheme="majorHAnsi" w:cstheme="majorHAnsi"/>
                <w:sz w:val="22"/>
                <w:szCs w:val="22"/>
              </w:rPr>
              <w:t>Do ground level windows to the unit have a lock or other security system to help prevent unauthorized entry?</w:t>
            </w:r>
          </w:p>
        </w:tc>
        <w:tc>
          <w:tcPr>
            <w:tcW w:w="720" w:type="dxa"/>
          </w:tcPr>
          <w:p w14:paraId="6446CB15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0AE9D7F2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5" w:type="dxa"/>
          </w:tcPr>
          <w:p w14:paraId="480E274B" w14:textId="77777777" w:rsidR="000547CB" w:rsidRPr="00004C8D" w:rsidRDefault="000547CB" w:rsidP="0023037C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004C8D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If the unit has no ground level windows, please mark N/A.</w:t>
            </w:r>
          </w:p>
        </w:tc>
      </w:tr>
      <w:tr w:rsidR="000547CB" w:rsidRPr="00D14177" w14:paraId="7D80812E" w14:textId="77777777" w:rsidTr="0023037C">
        <w:tc>
          <w:tcPr>
            <w:tcW w:w="4405" w:type="dxa"/>
          </w:tcPr>
          <w:p w14:paraId="512FE1D6" w14:textId="021843C3" w:rsidR="000547CB" w:rsidRPr="00D14177" w:rsidRDefault="000547CB" w:rsidP="000547C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Does the unit have telephone access for emergencies?</w:t>
            </w:r>
          </w:p>
        </w:tc>
        <w:tc>
          <w:tcPr>
            <w:tcW w:w="720" w:type="dxa"/>
          </w:tcPr>
          <w:p w14:paraId="34F7B565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1DF6B7B0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5" w:type="dxa"/>
          </w:tcPr>
          <w:p w14:paraId="1CF1A62B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47CB" w:rsidRPr="00D14177" w14:paraId="05B57F1C" w14:textId="77777777" w:rsidTr="0023037C">
        <w:tc>
          <w:tcPr>
            <w:tcW w:w="4405" w:type="dxa"/>
          </w:tcPr>
          <w:p w14:paraId="27CE38E3" w14:textId="77777777" w:rsidR="000547CB" w:rsidRPr="00D14177" w:rsidRDefault="000547CB" w:rsidP="000547C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D14177">
              <w:rPr>
                <w:rFonts w:asciiTheme="majorHAnsi" w:hAnsiTheme="majorHAnsi" w:cstheme="majorHAnsi"/>
                <w:sz w:val="22"/>
                <w:szCs w:val="22"/>
              </w:rPr>
              <w:t>Is the unit close to public transportation (10-minute walk)?</w:t>
            </w:r>
          </w:p>
        </w:tc>
        <w:tc>
          <w:tcPr>
            <w:tcW w:w="720" w:type="dxa"/>
          </w:tcPr>
          <w:p w14:paraId="2D692020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3502464A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5" w:type="dxa"/>
          </w:tcPr>
          <w:p w14:paraId="334F567B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47CB" w:rsidRPr="00D14177" w14:paraId="6ABC0752" w14:textId="77777777" w:rsidTr="0023037C">
        <w:tc>
          <w:tcPr>
            <w:tcW w:w="4405" w:type="dxa"/>
          </w:tcPr>
          <w:p w14:paraId="1EDA0128" w14:textId="77777777" w:rsidR="000547CB" w:rsidRPr="00D14177" w:rsidRDefault="000547CB" w:rsidP="000547C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D14177">
              <w:rPr>
                <w:rFonts w:asciiTheme="majorHAnsi" w:hAnsiTheme="majorHAnsi" w:cstheme="majorHAnsi"/>
                <w:sz w:val="22"/>
                <w:szCs w:val="22"/>
              </w:rPr>
              <w:t>By local standards, are the streets surrounding the unit well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D14177">
              <w:rPr>
                <w:rFonts w:asciiTheme="majorHAnsi" w:hAnsiTheme="majorHAnsi" w:cstheme="majorHAnsi"/>
                <w:sz w:val="22"/>
                <w:szCs w:val="22"/>
              </w:rPr>
              <w:t>lit at night?</w:t>
            </w:r>
          </w:p>
        </w:tc>
        <w:tc>
          <w:tcPr>
            <w:tcW w:w="720" w:type="dxa"/>
          </w:tcPr>
          <w:p w14:paraId="2C6B26E9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5C08825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5" w:type="dxa"/>
          </w:tcPr>
          <w:p w14:paraId="6633C290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47CB" w:rsidRPr="00D14177" w14:paraId="037D3E32" w14:textId="77777777" w:rsidTr="0023037C">
        <w:tc>
          <w:tcPr>
            <w:tcW w:w="4405" w:type="dxa"/>
          </w:tcPr>
          <w:p w14:paraId="4A71BC0A" w14:textId="77777777" w:rsidR="000547CB" w:rsidRPr="00D14177" w:rsidRDefault="000547CB" w:rsidP="000547C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D14177">
              <w:rPr>
                <w:rFonts w:asciiTheme="majorHAnsi" w:hAnsiTheme="majorHAnsi" w:cstheme="majorHAnsi"/>
                <w:sz w:val="22"/>
                <w:szCs w:val="22"/>
              </w:rPr>
              <w:t>Is the unit located in a low crime area of the city?</w:t>
            </w:r>
          </w:p>
        </w:tc>
        <w:tc>
          <w:tcPr>
            <w:tcW w:w="720" w:type="dxa"/>
          </w:tcPr>
          <w:p w14:paraId="0847B104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415E90B7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5" w:type="dxa"/>
          </w:tcPr>
          <w:p w14:paraId="63E2810A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E7A7D87" w14:textId="77777777" w:rsidR="0051267A" w:rsidRDefault="0051267A" w:rsidP="004036CD">
      <w:pPr>
        <w:rPr>
          <w:sz w:val="22"/>
          <w:szCs w:val="22"/>
        </w:rPr>
      </w:pPr>
    </w:p>
    <w:p w14:paraId="0A04ADE7" w14:textId="77777777" w:rsidR="000547CB" w:rsidRDefault="000547CB" w:rsidP="004036CD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720"/>
        <w:gridCol w:w="720"/>
        <w:gridCol w:w="3505"/>
      </w:tblGrid>
      <w:tr w:rsidR="000547CB" w:rsidRPr="00800BD4" w14:paraId="63C57BBC" w14:textId="77777777" w:rsidTr="00021684">
        <w:tc>
          <w:tcPr>
            <w:tcW w:w="4405" w:type="dxa"/>
            <w:shd w:val="clear" w:color="auto" w:fill="003057"/>
          </w:tcPr>
          <w:p w14:paraId="05B44CE9" w14:textId="77777777" w:rsidR="000547CB" w:rsidRPr="00800BD4" w:rsidRDefault="000547CB" w:rsidP="0023037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Host Family</w:t>
            </w:r>
            <w:r w:rsidRPr="00800BD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Vetting</w:t>
            </w:r>
          </w:p>
        </w:tc>
        <w:tc>
          <w:tcPr>
            <w:tcW w:w="720" w:type="dxa"/>
            <w:shd w:val="clear" w:color="auto" w:fill="003057"/>
          </w:tcPr>
          <w:p w14:paraId="70F7364C" w14:textId="77777777" w:rsidR="000547CB" w:rsidRPr="00800BD4" w:rsidRDefault="000547CB" w:rsidP="0023037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00BD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720" w:type="dxa"/>
            <w:shd w:val="clear" w:color="auto" w:fill="003057"/>
          </w:tcPr>
          <w:p w14:paraId="56EAEF87" w14:textId="77777777" w:rsidR="000547CB" w:rsidRPr="00800BD4" w:rsidRDefault="000547CB" w:rsidP="0023037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00BD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505" w:type="dxa"/>
            <w:shd w:val="clear" w:color="auto" w:fill="003057"/>
          </w:tcPr>
          <w:p w14:paraId="0DF3F9DE" w14:textId="77777777" w:rsidR="000547CB" w:rsidRPr="00800BD4" w:rsidRDefault="000547CB" w:rsidP="0023037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00BD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Comments</w:t>
            </w:r>
          </w:p>
        </w:tc>
      </w:tr>
      <w:tr w:rsidR="000547CB" w:rsidRPr="00D14177" w14:paraId="28ED5255" w14:textId="77777777" w:rsidTr="0023037C">
        <w:tc>
          <w:tcPr>
            <w:tcW w:w="4405" w:type="dxa"/>
          </w:tcPr>
          <w:p w14:paraId="0CE18DBD" w14:textId="77777777" w:rsidR="000547CB" w:rsidRDefault="000547CB" w:rsidP="000547C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Has a reference check been completed on each homestay family (if applicable) and anyone else living in the home?</w:t>
            </w:r>
          </w:p>
          <w:p w14:paraId="6AFD2A27" w14:textId="77777777" w:rsidR="00A15900" w:rsidRDefault="00A15900" w:rsidP="00A1590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A28BD14" w14:textId="61595C8F" w:rsidR="00A15900" w:rsidRPr="00A15900" w:rsidRDefault="00A15900" w:rsidP="00A1590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7EA83AD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7ACA74C3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5" w:type="dxa"/>
          </w:tcPr>
          <w:p w14:paraId="43EE52DA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47CB" w14:paraId="79CA3C38" w14:textId="77777777" w:rsidTr="0023037C">
        <w:tc>
          <w:tcPr>
            <w:tcW w:w="4405" w:type="dxa"/>
          </w:tcPr>
          <w:p w14:paraId="337C5841" w14:textId="77C110A7" w:rsidR="000547CB" w:rsidRDefault="000547CB" w:rsidP="000547C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Do any host families have frequent visitors?</w:t>
            </w:r>
          </w:p>
        </w:tc>
        <w:tc>
          <w:tcPr>
            <w:tcW w:w="720" w:type="dxa"/>
          </w:tcPr>
          <w:p w14:paraId="44527321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A1797B3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5" w:type="dxa"/>
          </w:tcPr>
          <w:p w14:paraId="0A20F570" w14:textId="2D74930B" w:rsidR="000547CB" w:rsidRPr="000E2942" w:rsidRDefault="000E2942" w:rsidP="0023037C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0E294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Please provide a comment for a response of “Yes.”</w:t>
            </w:r>
          </w:p>
          <w:p w14:paraId="6CCAB1DA" w14:textId="77777777" w:rsidR="000E2942" w:rsidRDefault="000E2942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CAFA668" w14:textId="77777777" w:rsidR="00D62F2F" w:rsidRDefault="00D62F2F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6237847" w14:textId="05DB410B" w:rsidR="000E2942" w:rsidRDefault="000E2942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4411D" w14:paraId="475F3201" w14:textId="77777777" w:rsidTr="0023037C">
        <w:tc>
          <w:tcPr>
            <w:tcW w:w="4405" w:type="dxa"/>
          </w:tcPr>
          <w:p w14:paraId="3FA99F8E" w14:textId="5389851B" w:rsidR="00F4411D" w:rsidRDefault="00F4411D" w:rsidP="000547C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Do any host families have pets?</w:t>
            </w:r>
          </w:p>
        </w:tc>
        <w:tc>
          <w:tcPr>
            <w:tcW w:w="720" w:type="dxa"/>
          </w:tcPr>
          <w:p w14:paraId="695ADBA8" w14:textId="77777777" w:rsidR="00F4411D" w:rsidRPr="00D14177" w:rsidRDefault="00F4411D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5DA9AA66" w14:textId="77777777" w:rsidR="00F4411D" w:rsidRPr="00D14177" w:rsidRDefault="00F4411D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5" w:type="dxa"/>
          </w:tcPr>
          <w:p w14:paraId="1FE5F8B5" w14:textId="77777777" w:rsidR="000E2942" w:rsidRPr="000E2942" w:rsidRDefault="000E2942" w:rsidP="000E2942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0E2942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Please provide a comment for a response of “Yes.”</w:t>
            </w:r>
          </w:p>
          <w:p w14:paraId="79DF4BB5" w14:textId="77777777" w:rsidR="00F4411D" w:rsidRDefault="00F4411D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C6F856" w14:textId="77777777" w:rsidR="00D62F2F" w:rsidRDefault="00D62F2F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0FAFA3F" w14:textId="27AEDEA7" w:rsidR="000E2942" w:rsidRDefault="000E2942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47CB" w14:paraId="0475DD01" w14:textId="77777777" w:rsidTr="0023037C">
        <w:tc>
          <w:tcPr>
            <w:tcW w:w="4405" w:type="dxa"/>
          </w:tcPr>
          <w:p w14:paraId="5E7516EB" w14:textId="77777777" w:rsidR="000547CB" w:rsidRDefault="000547CB" w:rsidP="000547C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Are the host families willing and able to accommodate a student’s individual health needs or medically necessary diet (including allergies)?</w:t>
            </w:r>
          </w:p>
        </w:tc>
        <w:tc>
          <w:tcPr>
            <w:tcW w:w="720" w:type="dxa"/>
          </w:tcPr>
          <w:p w14:paraId="4CFD28D6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7147010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5" w:type="dxa"/>
          </w:tcPr>
          <w:p w14:paraId="3397A603" w14:textId="77777777" w:rsidR="000547CB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4E7F15E" w14:textId="77777777" w:rsidR="00D62F2F" w:rsidRDefault="00D62F2F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3CA8947" w14:textId="77777777" w:rsidR="00D62F2F" w:rsidRDefault="00D62F2F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9C2D8A" w14:textId="77777777" w:rsidR="00D62F2F" w:rsidRDefault="00D62F2F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61BD2E1" w14:textId="77777777" w:rsidR="00D62F2F" w:rsidRDefault="00D62F2F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547CB" w:rsidRPr="00D14177" w14:paraId="3DE7E43E" w14:textId="77777777" w:rsidTr="0023037C">
        <w:tc>
          <w:tcPr>
            <w:tcW w:w="4405" w:type="dxa"/>
          </w:tcPr>
          <w:p w14:paraId="38AC2BFB" w14:textId="44A8C9D5" w:rsidR="000547CB" w:rsidRDefault="000547CB" w:rsidP="000547C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Are past student and faculty/staff evaluations of the homestays positive?</w:t>
            </w:r>
          </w:p>
        </w:tc>
        <w:tc>
          <w:tcPr>
            <w:tcW w:w="720" w:type="dxa"/>
          </w:tcPr>
          <w:p w14:paraId="40201400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0" w:type="dxa"/>
          </w:tcPr>
          <w:p w14:paraId="29AC1958" w14:textId="77777777" w:rsidR="000547CB" w:rsidRPr="00D14177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05" w:type="dxa"/>
          </w:tcPr>
          <w:p w14:paraId="086FCE6A" w14:textId="77777777" w:rsidR="000547CB" w:rsidRPr="00B420B3" w:rsidRDefault="000547CB" w:rsidP="0023037C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B420B3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Please indicate if this is a new homestay.</w:t>
            </w:r>
          </w:p>
          <w:p w14:paraId="1040CC55" w14:textId="77777777" w:rsidR="00B420B3" w:rsidRDefault="00B420B3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549785" w14:textId="77777777" w:rsidR="00D62F2F" w:rsidRDefault="00D62F2F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A551A89" w14:textId="77777777" w:rsidR="00B420B3" w:rsidRPr="00D14177" w:rsidRDefault="00B420B3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4EFFCBD" w14:textId="77777777" w:rsidR="000547CB" w:rsidRDefault="000547CB" w:rsidP="004036CD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547CB" w:rsidRPr="00800BD4" w14:paraId="12956A97" w14:textId="77777777" w:rsidTr="00021684">
        <w:tc>
          <w:tcPr>
            <w:tcW w:w="9350" w:type="dxa"/>
            <w:shd w:val="clear" w:color="auto" w:fill="003057"/>
          </w:tcPr>
          <w:p w14:paraId="2BB9D10B" w14:textId="50B38990" w:rsidR="000547CB" w:rsidRPr="00800BD4" w:rsidRDefault="000547CB" w:rsidP="0023037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00BD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Additional comments related to the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host families</w:t>
            </w:r>
            <w:r w:rsidRPr="00800BD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, local housing standards, or building conditions.</w:t>
            </w:r>
          </w:p>
        </w:tc>
      </w:tr>
      <w:tr w:rsidR="000547CB" w14:paraId="211707EE" w14:textId="77777777" w:rsidTr="0023037C">
        <w:tc>
          <w:tcPr>
            <w:tcW w:w="9350" w:type="dxa"/>
          </w:tcPr>
          <w:p w14:paraId="0926E34C" w14:textId="77777777" w:rsidR="000547CB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3EA962E" w14:textId="77777777" w:rsidR="000547CB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C8FCBDD" w14:textId="77777777" w:rsidR="000547CB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206D04" w14:textId="77777777" w:rsidR="000547CB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2517B88" w14:textId="77777777" w:rsidR="000547CB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F215932" w14:textId="77777777" w:rsidR="000547CB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644B4DE" w14:textId="77777777" w:rsidR="000547CB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2F2FE1" w14:textId="77777777" w:rsidR="000547CB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55E3E6E" w14:textId="77777777" w:rsidR="000547CB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CE57142" w14:textId="77777777" w:rsidR="000547CB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5643552" w14:textId="77777777" w:rsidR="0051267A" w:rsidRDefault="0051267A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2696D97" w14:textId="77777777" w:rsidR="0051267A" w:rsidRDefault="0051267A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2D0CAF9" w14:textId="77777777" w:rsidR="000547CB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99025B2" w14:textId="77777777" w:rsidR="000547CB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A030657" w14:textId="77777777" w:rsidR="000547CB" w:rsidRDefault="000547CB" w:rsidP="0023037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4BDFB37" w14:textId="77777777" w:rsidR="000547CB" w:rsidRDefault="000547CB" w:rsidP="004036CD">
      <w:pPr>
        <w:rPr>
          <w:sz w:val="22"/>
          <w:szCs w:val="22"/>
        </w:rPr>
      </w:pPr>
    </w:p>
    <w:p w14:paraId="7FE81A7C" w14:textId="3102B3BD" w:rsidR="004036CD" w:rsidRPr="00800BD4" w:rsidRDefault="004036CD" w:rsidP="004036CD">
      <w:pPr>
        <w:rPr>
          <w:sz w:val="22"/>
          <w:szCs w:val="22"/>
        </w:rPr>
      </w:pPr>
      <w:r w:rsidRPr="00800BD4">
        <w:rPr>
          <w:sz w:val="22"/>
          <w:szCs w:val="22"/>
        </w:rPr>
        <w:lastRenderedPageBreak/>
        <w:t xml:space="preserve">Any unsafe condition or practice (i.e. a box </w:t>
      </w:r>
      <w:r w:rsidR="000A27E1">
        <w:rPr>
          <w:sz w:val="22"/>
          <w:szCs w:val="22"/>
        </w:rPr>
        <w:t>requiring comments</w:t>
      </w:r>
      <w:r w:rsidRPr="00800BD4">
        <w:rPr>
          <w:sz w:val="22"/>
          <w:szCs w:val="22"/>
        </w:rPr>
        <w:t xml:space="preserve"> above) should be recorded on this form</w:t>
      </w:r>
      <w:r>
        <w:rPr>
          <w:sz w:val="22"/>
          <w:szCs w:val="22"/>
        </w:rPr>
        <w:t xml:space="preserve"> with an appropriate rationale.  </w:t>
      </w:r>
      <w:r w:rsidRPr="00800BD4">
        <w:rPr>
          <w:sz w:val="22"/>
          <w:szCs w:val="22"/>
        </w:rPr>
        <w:t>Timely follow-up inspections should be made to reasonably address that appropriate corrective actions have been taken with respects to identified problems.</w:t>
      </w:r>
    </w:p>
    <w:p w14:paraId="064D10C5" w14:textId="77777777" w:rsidR="004036CD" w:rsidRPr="00800BD4" w:rsidRDefault="004036CD" w:rsidP="004036CD">
      <w:pPr>
        <w:rPr>
          <w:sz w:val="22"/>
          <w:szCs w:val="22"/>
        </w:rPr>
      </w:pPr>
    </w:p>
    <w:p w14:paraId="3AD2453A" w14:textId="6F288028" w:rsidR="00E30805" w:rsidRDefault="00E30805" w:rsidP="00E30805">
      <w:pPr>
        <w:rPr>
          <w:sz w:val="22"/>
          <w:szCs w:val="22"/>
        </w:rPr>
      </w:pPr>
      <w:r>
        <w:rPr>
          <w:sz w:val="22"/>
          <w:szCs w:val="22"/>
        </w:rPr>
        <w:t>I acknowledge that the above is an accurate representation of the homestay accommodations.</w:t>
      </w:r>
    </w:p>
    <w:p w14:paraId="08CD8ABF" w14:textId="77777777" w:rsidR="00E30805" w:rsidRDefault="00E30805" w:rsidP="00E30805">
      <w:pPr>
        <w:rPr>
          <w:sz w:val="22"/>
          <w:szCs w:val="22"/>
        </w:rPr>
      </w:pPr>
    </w:p>
    <w:p w14:paraId="50507862" w14:textId="33C86789" w:rsidR="00E30805" w:rsidRDefault="00B52576" w:rsidP="00E30805">
      <w:pPr>
        <w:rPr>
          <w:sz w:val="22"/>
          <w:szCs w:val="22"/>
        </w:rPr>
      </w:pPr>
      <w:r>
        <w:rPr>
          <w:sz w:val="22"/>
          <w:szCs w:val="22"/>
        </w:rPr>
        <w:t xml:space="preserve">Vendor/Provider </w:t>
      </w:r>
      <w:r w:rsidR="00E30805">
        <w:rPr>
          <w:sz w:val="22"/>
          <w:szCs w:val="22"/>
        </w:rPr>
        <w:t>Name</w:t>
      </w:r>
      <w:r w:rsidR="00E30805" w:rsidRPr="00800BD4">
        <w:rPr>
          <w:sz w:val="22"/>
          <w:szCs w:val="22"/>
        </w:rPr>
        <w:t>: _____________________________________________</w:t>
      </w:r>
      <w:r w:rsidR="00E30805">
        <w:rPr>
          <w:sz w:val="22"/>
          <w:szCs w:val="22"/>
        </w:rPr>
        <w:t>__________</w:t>
      </w:r>
      <w:r w:rsidR="00E30805" w:rsidRPr="00800BD4">
        <w:rPr>
          <w:sz w:val="22"/>
          <w:szCs w:val="22"/>
        </w:rPr>
        <w:t xml:space="preserve"> </w:t>
      </w:r>
    </w:p>
    <w:p w14:paraId="3A272DE1" w14:textId="77777777" w:rsidR="00E30805" w:rsidRDefault="00E30805" w:rsidP="00E30805">
      <w:pPr>
        <w:rPr>
          <w:sz w:val="22"/>
          <w:szCs w:val="22"/>
        </w:rPr>
      </w:pPr>
    </w:p>
    <w:p w14:paraId="0C17E842" w14:textId="7F30F970" w:rsidR="00E30805" w:rsidRDefault="00B52576" w:rsidP="00E30805">
      <w:pPr>
        <w:rPr>
          <w:sz w:val="22"/>
          <w:szCs w:val="22"/>
        </w:rPr>
      </w:pPr>
      <w:r>
        <w:rPr>
          <w:sz w:val="22"/>
          <w:szCs w:val="22"/>
        </w:rPr>
        <w:t xml:space="preserve">Vendor/Provider </w:t>
      </w:r>
      <w:r w:rsidR="00E30805">
        <w:rPr>
          <w:sz w:val="22"/>
          <w:szCs w:val="22"/>
        </w:rPr>
        <w:t>Signature: ____________________________________________________</w:t>
      </w:r>
    </w:p>
    <w:p w14:paraId="0C35E573" w14:textId="77777777" w:rsidR="00E30805" w:rsidRDefault="00E30805" w:rsidP="00E30805">
      <w:pPr>
        <w:rPr>
          <w:sz w:val="22"/>
          <w:szCs w:val="22"/>
        </w:rPr>
      </w:pPr>
    </w:p>
    <w:p w14:paraId="07CD027A" w14:textId="11BF3387" w:rsidR="003D5C22" w:rsidRPr="002A5503" w:rsidRDefault="00E30805" w:rsidP="00E30805">
      <w:pPr>
        <w:rPr>
          <w:sz w:val="22"/>
          <w:szCs w:val="22"/>
        </w:rPr>
      </w:pPr>
      <w:r w:rsidRPr="00800BD4">
        <w:rPr>
          <w:sz w:val="22"/>
          <w:szCs w:val="22"/>
        </w:rPr>
        <w:t>Date: ____________________</w:t>
      </w:r>
      <w:r>
        <w:rPr>
          <w:sz w:val="22"/>
          <w:szCs w:val="22"/>
        </w:rPr>
        <w:t>__________________________</w:t>
      </w:r>
    </w:p>
    <w:sectPr w:rsidR="003D5C22" w:rsidRPr="002A5503" w:rsidSect="00021684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BC866" w14:textId="77777777" w:rsidR="00515654" w:rsidRDefault="00515654" w:rsidP="00E50C10">
      <w:r>
        <w:separator/>
      </w:r>
    </w:p>
  </w:endnote>
  <w:endnote w:type="continuationSeparator" w:id="0">
    <w:p w14:paraId="1BE2796E" w14:textId="77777777" w:rsidR="00515654" w:rsidRDefault="00515654" w:rsidP="00E5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61963" w14:textId="77777777" w:rsidR="00515654" w:rsidRDefault="00515654" w:rsidP="00E50C10">
      <w:r>
        <w:separator/>
      </w:r>
    </w:p>
  </w:footnote>
  <w:footnote w:type="continuationSeparator" w:id="0">
    <w:p w14:paraId="1A58747E" w14:textId="77777777" w:rsidR="00515654" w:rsidRDefault="00515654" w:rsidP="00E50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E1368" w14:textId="62636EAE" w:rsidR="00E50C10" w:rsidRDefault="00E50C10" w:rsidP="00E50C1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12387" w14:textId="1B99E719" w:rsidR="00021684" w:rsidRDefault="00021684" w:rsidP="00021684">
    <w:pPr>
      <w:pStyle w:val="Header"/>
      <w:jc w:val="center"/>
    </w:pPr>
    <w:r>
      <w:rPr>
        <w:noProof/>
      </w:rPr>
      <w:drawing>
        <wp:inline distT="0" distB="0" distL="0" distR="0" wp14:anchorId="7A437468" wp14:editId="08D5C12E">
          <wp:extent cx="2743200" cy="617220"/>
          <wp:effectExtent l="0" t="0" r="0" b="0"/>
          <wp:docPr id="1085020063" name="Picture 1085020063" descr="Blu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lue text on a black background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2569" cy="648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32A31"/>
    <w:multiLevelType w:val="hybridMultilevel"/>
    <w:tmpl w:val="4E7A19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80D2D"/>
    <w:multiLevelType w:val="hybridMultilevel"/>
    <w:tmpl w:val="4E7A19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40643"/>
    <w:multiLevelType w:val="hybridMultilevel"/>
    <w:tmpl w:val="4E7A1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16722">
    <w:abstractNumId w:val="2"/>
  </w:num>
  <w:num w:numId="2" w16cid:durableId="793015740">
    <w:abstractNumId w:val="1"/>
  </w:num>
  <w:num w:numId="3" w16cid:durableId="125817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CD"/>
    <w:rsid w:val="00004C8D"/>
    <w:rsid w:val="00021684"/>
    <w:rsid w:val="000340CD"/>
    <w:rsid w:val="000547CB"/>
    <w:rsid w:val="000A27E1"/>
    <w:rsid w:val="000E2942"/>
    <w:rsid w:val="0018057B"/>
    <w:rsid w:val="001E5034"/>
    <w:rsid w:val="00231B7A"/>
    <w:rsid w:val="00290E33"/>
    <w:rsid w:val="002A5503"/>
    <w:rsid w:val="00373A16"/>
    <w:rsid w:val="003828A3"/>
    <w:rsid w:val="0039289C"/>
    <w:rsid w:val="003A0B46"/>
    <w:rsid w:val="003D5C22"/>
    <w:rsid w:val="004036CD"/>
    <w:rsid w:val="0051267A"/>
    <w:rsid w:val="00515654"/>
    <w:rsid w:val="00582D41"/>
    <w:rsid w:val="005A5B17"/>
    <w:rsid w:val="005E28F5"/>
    <w:rsid w:val="00602481"/>
    <w:rsid w:val="00653B01"/>
    <w:rsid w:val="006D1CE2"/>
    <w:rsid w:val="008740CD"/>
    <w:rsid w:val="00933F79"/>
    <w:rsid w:val="00A15900"/>
    <w:rsid w:val="00A70FA0"/>
    <w:rsid w:val="00B420B3"/>
    <w:rsid w:val="00B52576"/>
    <w:rsid w:val="00C702BC"/>
    <w:rsid w:val="00D270E6"/>
    <w:rsid w:val="00D36D7C"/>
    <w:rsid w:val="00D62F2F"/>
    <w:rsid w:val="00DB7A30"/>
    <w:rsid w:val="00E30805"/>
    <w:rsid w:val="00E50C10"/>
    <w:rsid w:val="00F4411D"/>
    <w:rsid w:val="00FA1783"/>
    <w:rsid w:val="00FB3751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88FF4"/>
  <w15:chartTrackingRefBased/>
  <w15:docId w15:val="{D7D3AD3C-35DB-6E4E-922E-3C857833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6CD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6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6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6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6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6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6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6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6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6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6C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036C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0C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C1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0C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C1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9EB170-A6D4-E74B-BD87-BB0CB431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Rasche, Erin</dc:creator>
  <cp:keywords/>
  <dc:description/>
  <cp:lastModifiedBy>Rasche, Erin</cp:lastModifiedBy>
  <cp:revision>33</cp:revision>
  <dcterms:created xsi:type="dcterms:W3CDTF">2025-03-11T14:44:00Z</dcterms:created>
  <dcterms:modified xsi:type="dcterms:W3CDTF">2025-07-17T15:47:00Z</dcterms:modified>
</cp:coreProperties>
</file>